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9750" w:type="dxa"/>
        <w:tblLook w:val="04A0" w:firstRow="1" w:lastRow="0" w:firstColumn="1" w:lastColumn="0" w:noHBand="0" w:noVBand="1"/>
      </w:tblPr>
      <w:tblGrid>
        <w:gridCol w:w="4705"/>
        <w:gridCol w:w="5045"/>
      </w:tblGrid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>Subdivision (Stage) / Worksite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 xml:space="preserve">Date of Inspection 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56"/>
        </w:trPr>
        <w:tc>
          <w:tcPr>
            <w:tcW w:w="4705" w:type="dxa"/>
          </w:tcPr>
          <w:p w:rsidR="00A86A4F" w:rsidRPr="007A59A6" w:rsidRDefault="00985108">
            <w:pPr>
              <w:rPr>
                <w:b/>
              </w:rPr>
            </w:pPr>
            <w:r>
              <w:rPr>
                <w:b/>
              </w:rPr>
              <w:t>Location</w:t>
            </w:r>
            <w:r w:rsidR="000555AA">
              <w:rPr>
                <w:b/>
              </w:rPr>
              <w:t xml:space="preserve"> (Road Name &amp; Chainage)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</w:tbl>
    <w:p w:rsidR="00D04BC0" w:rsidRDefault="00D04BC0">
      <w:bookmarkStart w:id="0" w:name="_GoBack"/>
      <w:bookmarkEnd w:id="0"/>
    </w:p>
    <w:tbl>
      <w:tblPr>
        <w:tblStyle w:val="TableGrid"/>
        <w:tblW w:w="15648" w:type="dxa"/>
        <w:tblLayout w:type="fixed"/>
        <w:tblLook w:val="04A0" w:firstRow="1" w:lastRow="0" w:firstColumn="1" w:lastColumn="0" w:noHBand="0" w:noVBand="1"/>
      </w:tblPr>
      <w:tblGrid>
        <w:gridCol w:w="1383"/>
        <w:gridCol w:w="6939"/>
        <w:gridCol w:w="1416"/>
        <w:gridCol w:w="708"/>
        <w:gridCol w:w="708"/>
        <w:gridCol w:w="708"/>
        <w:gridCol w:w="1416"/>
        <w:gridCol w:w="2370"/>
      </w:tblGrid>
      <w:tr w:rsidR="00B27C6F" w:rsidTr="00B27C6F">
        <w:trPr>
          <w:trHeight w:val="548"/>
        </w:trPr>
        <w:tc>
          <w:tcPr>
            <w:tcW w:w="1383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939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</w:p>
        </w:tc>
        <w:tc>
          <w:tcPr>
            <w:tcW w:w="1416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Reference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</w:tcPr>
          <w:p w:rsidR="007A59A6" w:rsidRPr="007A59A6" w:rsidRDefault="00325A35">
            <w:pPr>
              <w:rPr>
                <w:b/>
              </w:rPr>
            </w:pPr>
            <w:r>
              <w:rPr>
                <w:b/>
              </w:rPr>
              <w:t>MS</w:t>
            </w:r>
            <w:r w:rsidR="007A59A6" w:rsidRPr="007A59A6">
              <w:rPr>
                <w:b/>
              </w:rPr>
              <w:t>C – HP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next to box) </w:t>
            </w:r>
          </w:p>
        </w:tc>
        <w:tc>
          <w:tcPr>
            <w:tcW w:w="2370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Comments</w:t>
            </w:r>
          </w:p>
        </w:tc>
      </w:tr>
      <w:tr w:rsidR="00B27C6F" w:rsidTr="001E309E">
        <w:trPr>
          <w:trHeight w:val="600"/>
        </w:trPr>
        <w:tc>
          <w:tcPr>
            <w:tcW w:w="1383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Safety &amp; Environment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Employees Inducted and signed onto SWMS</w:t>
            </w:r>
          </w:p>
          <w:p w:rsidR="007A59A6" w:rsidRPr="00B27C6F" w:rsidRDefault="007A59A6" w:rsidP="00985108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environmental controls implemented as per the approved EMP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B27C6F" w:rsidTr="001E309E">
        <w:trPr>
          <w:trHeight w:val="406"/>
        </w:trPr>
        <w:tc>
          <w:tcPr>
            <w:tcW w:w="1383" w:type="dxa"/>
            <w:shd w:val="clear" w:color="auto" w:fill="DEEAF6" w:themeFill="accent1" w:themeFillTint="33"/>
          </w:tcPr>
          <w:p w:rsidR="007A59A6" w:rsidRPr="00B27C6F" w:rsidRDefault="000555AA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Hold Point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0555AA" w:rsidRPr="000555AA" w:rsidRDefault="000555AA" w:rsidP="000555AA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0555AA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 xml:space="preserve">Proof roll passed with no soft spots. </w:t>
            </w:r>
          </w:p>
          <w:p w:rsidR="007A59A6" w:rsidRPr="000555AA" w:rsidRDefault="007A59A6">
            <w:pPr>
              <w:rPr>
                <w:sz w:val="20"/>
                <w:szCs w:val="20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0555AA" w:rsidRDefault="00CF3686" w:rsidP="004B055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IDM</w:t>
            </w:r>
            <w:r w:rsidR="000555AA" w:rsidRPr="000555AA">
              <w:rPr>
                <w:b/>
                <w:sz w:val="20"/>
                <w:szCs w:val="20"/>
              </w:rPr>
              <w:t xml:space="preserve"> 12.7.14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B27C6F" w:rsidRDefault="000555AA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985108" w:rsidTr="00B27C6F">
        <w:trPr>
          <w:trHeight w:val="363"/>
        </w:trPr>
        <w:tc>
          <w:tcPr>
            <w:tcW w:w="1383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Compaction test results submitted to Council. </w:t>
            </w:r>
          </w:p>
          <w:p w:rsid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  <w:p w:rsid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Access Street or Road = 97% MMDD</w:t>
            </w:r>
          </w:p>
          <w:p w:rsid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Collector Street or Road = 98% MMDD</w:t>
            </w:r>
          </w:p>
          <w:p w:rsidR="00985108" w:rsidRDefault="000555A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noProof/>
                <w:color w:val="auto"/>
                <w:sz w:val="20"/>
                <w:szCs w:val="20"/>
                <w:lang w:eastAsia="en-AU"/>
              </w:rPr>
              <w:drawing>
                <wp:inline distT="0" distB="0" distL="0" distR="0" wp14:anchorId="76260831" wp14:editId="2C15325E">
                  <wp:extent cx="2305050" cy="869715"/>
                  <wp:effectExtent l="0" t="0" r="0" b="698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405" cy="872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2D15" w:rsidRPr="00B27C6F" w:rsidRDefault="00472D15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985108" w:rsidRPr="00B27C6F" w:rsidRDefault="00CF3686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</w:t>
            </w:r>
            <w:r w:rsidR="000555AA">
              <w:rPr>
                <w:sz w:val="20"/>
                <w:szCs w:val="20"/>
              </w:rPr>
              <w:t xml:space="preserve"> 12.7.12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985108" w:rsidRPr="00B27C6F" w:rsidRDefault="00985108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985108" w:rsidRPr="00B27C6F" w:rsidRDefault="00985108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985108" w:rsidRPr="00B27C6F" w:rsidRDefault="00985108">
            <w:pPr>
              <w:rPr>
                <w:sz w:val="20"/>
                <w:szCs w:val="20"/>
              </w:rPr>
            </w:pPr>
          </w:p>
        </w:tc>
      </w:tr>
      <w:tr w:rsidR="000555AA" w:rsidTr="00B27C6F">
        <w:trPr>
          <w:trHeight w:val="339"/>
        </w:trPr>
        <w:tc>
          <w:tcPr>
            <w:tcW w:w="1383" w:type="dxa"/>
          </w:tcPr>
          <w:p w:rsidR="000555AA" w:rsidRDefault="000555A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Material</w:t>
            </w:r>
          </w:p>
        </w:tc>
        <w:tc>
          <w:tcPr>
            <w:tcW w:w="6939" w:type="dxa"/>
          </w:tcPr>
          <w:p w:rsidR="000555AA" w:rsidRPr="000555AA" w:rsidRDefault="00325A35" w:rsidP="00325A35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Where it is proposed to utilise</w:t>
            </w:r>
            <w:r w:rsidR="00B20EFB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‘approved equivalent’ materials for subbase that do not meet Class 3 requirements, consent in writing from MSC must be granted </w:t>
            </w:r>
            <w:r w:rsidR="00B20EFB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prior to works commencing. </w:t>
            </w:r>
          </w:p>
        </w:tc>
        <w:tc>
          <w:tcPr>
            <w:tcW w:w="1416" w:type="dxa"/>
          </w:tcPr>
          <w:p w:rsidR="000555AA" w:rsidRPr="00B27C6F" w:rsidRDefault="000555A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0555AA" w:rsidRPr="00B27C6F" w:rsidRDefault="00B20EFB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Pr="00B27C6F" w:rsidRDefault="00B20EFB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Pr="00B27C6F" w:rsidRDefault="00B20EFB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0555AA" w:rsidRPr="00B27C6F" w:rsidRDefault="000555A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0555AA" w:rsidRPr="00B27C6F" w:rsidRDefault="000555AA">
            <w:pPr>
              <w:rPr>
                <w:sz w:val="20"/>
                <w:szCs w:val="20"/>
              </w:rPr>
            </w:pPr>
          </w:p>
        </w:tc>
      </w:tr>
      <w:tr w:rsidR="000555AA" w:rsidTr="00B27C6F">
        <w:trPr>
          <w:trHeight w:val="339"/>
        </w:trPr>
        <w:tc>
          <w:tcPr>
            <w:tcW w:w="1383" w:type="dxa"/>
            <w:vMerge w:val="restart"/>
          </w:tcPr>
          <w:p w:rsidR="000555AA" w:rsidRPr="00B27C6F" w:rsidRDefault="000555A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Survey </w:t>
            </w:r>
          </w:p>
        </w:tc>
        <w:tc>
          <w:tcPr>
            <w:tcW w:w="6939" w:type="dxa"/>
          </w:tcPr>
          <w:p w:rsidR="000555AA" w:rsidRP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Depth of layer as per design </w:t>
            </w:r>
          </w:p>
          <w:p w:rsidR="000555AA" w:rsidRPr="00B27C6F" w:rsidRDefault="000555A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</w:tcPr>
          <w:p w:rsidR="000555AA" w:rsidRPr="00B27C6F" w:rsidRDefault="000555A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0555AA" w:rsidRPr="00B27C6F" w:rsidRDefault="000555A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0555AA" w:rsidRPr="00B27C6F" w:rsidRDefault="000555AA">
            <w:pPr>
              <w:rPr>
                <w:sz w:val="20"/>
                <w:szCs w:val="20"/>
              </w:rPr>
            </w:pPr>
          </w:p>
        </w:tc>
      </w:tr>
      <w:tr w:rsidR="000555AA" w:rsidTr="001E309E">
        <w:trPr>
          <w:trHeight w:val="433"/>
        </w:trPr>
        <w:tc>
          <w:tcPr>
            <w:tcW w:w="1383" w:type="dxa"/>
            <w:vMerge/>
            <w:tcBorders>
              <w:bottom w:val="single" w:sz="4" w:space="0" w:color="auto"/>
            </w:tcBorders>
          </w:tcPr>
          <w:p w:rsidR="000555AA" w:rsidRPr="00B27C6F" w:rsidRDefault="000555A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0555AA" w:rsidRPr="000555AA" w:rsidRDefault="000555AA" w:rsidP="000555AA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Shape is in accordance with endorsed plans and FSL checked with string line</w:t>
            </w:r>
            <w:r w:rsidR="001057A7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or survey pickup</w:t>
            </w:r>
            <w:r w:rsidRPr="000555AA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. </w:t>
            </w:r>
          </w:p>
          <w:p w:rsidR="000555AA" w:rsidRPr="00B27C6F" w:rsidRDefault="000555A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0555AA" w:rsidRPr="00B27C6F" w:rsidRDefault="000555A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0555AA" w:rsidRPr="00B27C6F" w:rsidRDefault="000555A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0555AA" w:rsidRPr="00B27C6F" w:rsidRDefault="000555A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0555AA" w:rsidRPr="00B27C6F" w:rsidRDefault="000555AA">
            <w:pPr>
              <w:rPr>
                <w:sz w:val="20"/>
                <w:szCs w:val="20"/>
              </w:rPr>
            </w:pPr>
          </w:p>
        </w:tc>
      </w:tr>
      <w:tr w:rsidR="00B27C6F" w:rsidTr="001E309E">
        <w:trPr>
          <w:trHeight w:val="433"/>
        </w:trPr>
        <w:tc>
          <w:tcPr>
            <w:tcW w:w="8322" w:type="dxa"/>
            <w:gridSpan w:val="2"/>
            <w:shd w:val="clear" w:color="auto" w:fill="DEEAF6" w:themeFill="accent1" w:themeFillTint="33"/>
            <w:vAlign w:val="center"/>
          </w:tcPr>
          <w:p w:rsidR="00B27C6F" w:rsidRPr="00B27C6F" w:rsidRDefault="00B27C6F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>Consent to Proceed to Next Stage?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B27C6F" w:rsidRPr="00B27C6F" w:rsidRDefault="00B27C6F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B27C6F" w:rsidRPr="00B27C6F" w:rsidRDefault="00B27C6F">
            <w:pPr>
              <w:rPr>
                <w:sz w:val="20"/>
                <w:szCs w:val="20"/>
              </w:rPr>
            </w:pPr>
          </w:p>
        </w:tc>
      </w:tr>
    </w:tbl>
    <w:p w:rsidR="00A86A4F" w:rsidRDefault="00A86A4F"/>
    <w:tbl>
      <w:tblPr>
        <w:tblStyle w:val="TableGrid"/>
        <w:tblW w:w="15674" w:type="dxa"/>
        <w:tblLook w:val="04A0" w:firstRow="1" w:lastRow="0" w:firstColumn="1" w:lastColumn="0" w:noHBand="0" w:noVBand="1"/>
      </w:tblPr>
      <w:tblGrid>
        <w:gridCol w:w="15674"/>
      </w:tblGrid>
      <w:tr w:rsidR="00B27C6F" w:rsidTr="00B27C6F">
        <w:trPr>
          <w:trHeight w:val="531"/>
        </w:trPr>
        <w:tc>
          <w:tcPr>
            <w:tcW w:w="15674" w:type="dxa"/>
          </w:tcPr>
          <w:p w:rsidR="00B27C6F" w:rsidRDefault="00B27C6F">
            <w:r>
              <w:t xml:space="preserve">Additional Comments: </w:t>
            </w:r>
          </w:p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</w:tbl>
    <w:p w:rsidR="00B27C6F" w:rsidRDefault="00B27C6F"/>
    <w:tbl>
      <w:tblPr>
        <w:tblStyle w:val="TableGrid"/>
        <w:tblW w:w="15689" w:type="dxa"/>
        <w:tblLook w:val="04A0" w:firstRow="1" w:lastRow="0" w:firstColumn="1" w:lastColumn="0" w:noHBand="0" w:noVBand="1"/>
      </w:tblPr>
      <w:tblGrid>
        <w:gridCol w:w="8330"/>
        <w:gridCol w:w="4961"/>
        <w:gridCol w:w="2398"/>
      </w:tblGrid>
      <w:tr w:rsidR="00B27C6F" w:rsidTr="00F23B3F">
        <w:trPr>
          <w:trHeight w:val="611"/>
        </w:trPr>
        <w:tc>
          <w:tcPr>
            <w:tcW w:w="8330" w:type="dxa"/>
          </w:tcPr>
          <w:p w:rsidR="00B27C6F" w:rsidRDefault="00B27C6F">
            <w:r>
              <w:t>Contractor/Superintendent Name:</w:t>
            </w:r>
          </w:p>
        </w:tc>
        <w:tc>
          <w:tcPr>
            <w:tcW w:w="4961" w:type="dxa"/>
          </w:tcPr>
          <w:p w:rsidR="00B27C6F" w:rsidRDefault="00B27C6F">
            <w:r>
              <w:t>Signature:</w:t>
            </w:r>
          </w:p>
        </w:tc>
        <w:tc>
          <w:tcPr>
            <w:tcW w:w="2398" w:type="dxa"/>
          </w:tcPr>
          <w:p w:rsidR="00B27C6F" w:rsidRDefault="00B27C6F">
            <w:r>
              <w:t>Date:</w:t>
            </w:r>
          </w:p>
        </w:tc>
      </w:tr>
      <w:tr w:rsidR="001E309E" w:rsidTr="00F23B3F">
        <w:trPr>
          <w:trHeight w:val="611"/>
        </w:trPr>
        <w:tc>
          <w:tcPr>
            <w:tcW w:w="8330" w:type="dxa"/>
          </w:tcPr>
          <w:p w:rsidR="001E309E" w:rsidRDefault="00325A35">
            <w:r>
              <w:t>MS</w:t>
            </w:r>
            <w:r w:rsidR="001E309E">
              <w:t>C Construction Supervisor Name:</w:t>
            </w:r>
          </w:p>
        </w:tc>
        <w:tc>
          <w:tcPr>
            <w:tcW w:w="4961" w:type="dxa"/>
          </w:tcPr>
          <w:p w:rsidR="001E309E" w:rsidRDefault="001E309E" w:rsidP="00790802">
            <w:r>
              <w:t>Signature:</w:t>
            </w:r>
          </w:p>
        </w:tc>
        <w:tc>
          <w:tcPr>
            <w:tcW w:w="2398" w:type="dxa"/>
          </w:tcPr>
          <w:p w:rsidR="001E309E" w:rsidRDefault="001E309E" w:rsidP="00790802">
            <w:r>
              <w:t>Date:</w:t>
            </w:r>
          </w:p>
        </w:tc>
      </w:tr>
    </w:tbl>
    <w:p w:rsidR="00B27C6F" w:rsidRDefault="00B27C6F"/>
    <w:sectPr w:rsidR="00B27C6F" w:rsidSect="00325A35">
      <w:headerReference w:type="default" r:id="rId7"/>
      <w:headerReference w:type="first" r:id="rId8"/>
      <w:pgSz w:w="16838" w:h="11906" w:orient="landscape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614D" w:rsidRDefault="00EC614D" w:rsidP="00EC614D">
      <w:pPr>
        <w:spacing w:after="0" w:line="240" w:lineRule="auto"/>
      </w:pPr>
      <w:r>
        <w:separator/>
      </w:r>
    </w:p>
  </w:endnote>
  <w:end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741D2898-933A-4E19-86D7-5AFC5D42A0B4}"/>
    <w:embedBold r:id="rId2" w:fontKey="{AFD8A3F5-FCD0-4B06-8233-201FA59FDA2B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750E9670-A47C-4E39-A7DC-F5D67D2BD07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100BCE38-E5BF-4505-A02C-EC783AA0363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614D" w:rsidRDefault="00EC614D" w:rsidP="00EC614D">
      <w:pPr>
        <w:spacing w:after="0" w:line="240" w:lineRule="auto"/>
      </w:pPr>
      <w:r>
        <w:separator/>
      </w:r>
    </w:p>
  </w:footnote>
  <w:foot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14D" w:rsidRDefault="00EC614D" w:rsidP="009B3F87">
    <w:pPr>
      <w:pStyle w:val="Header"/>
      <w:jc w:val="right"/>
      <w:rPr>
        <w:noProof/>
        <w:lang w:eastAsia="en-AU"/>
      </w:rPr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6BB765A" wp14:editId="10B83F2D">
              <wp:simplePos x="0" y="0"/>
              <wp:positionH relativeFrom="column">
                <wp:posOffset>-25519</wp:posOffset>
              </wp:positionH>
              <wp:positionV relativeFrom="paragraph">
                <wp:posOffset>162500</wp:posOffset>
              </wp:positionV>
              <wp:extent cx="3987209" cy="733246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14D" w:rsidRPr="00325A35" w:rsidRDefault="00325A35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="00EC614D" w:rsidRPr="00325A35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076E97" w:rsidRPr="00325A35" w:rsidRDefault="000555AA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325A35">
                            <w:rPr>
                              <w:b/>
                              <w:sz w:val="28"/>
                              <w:szCs w:val="28"/>
                            </w:rPr>
                            <w:t>Sub-Base</w:t>
                          </w:r>
                          <w:r w:rsidR="00076E97" w:rsidRPr="00325A35">
                            <w:rPr>
                              <w:b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BB76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-2pt;margin-top:12.8pt;width:313.95pt;height:57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" stroked="f">
              <v:textbox>
                <w:txbxContent>
                  <w:p w:rsidR="00EC614D" w:rsidRPr="00325A35" w:rsidRDefault="00325A35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="00EC614D" w:rsidRPr="00325A35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076E97" w:rsidRPr="00325A35" w:rsidRDefault="000555AA">
                    <w:pPr>
                      <w:rPr>
                        <w:b/>
                        <w:sz w:val="28"/>
                        <w:szCs w:val="28"/>
                      </w:rPr>
                    </w:pPr>
                    <w:r w:rsidRPr="00325A35">
                      <w:rPr>
                        <w:b/>
                        <w:sz w:val="28"/>
                        <w:szCs w:val="28"/>
                      </w:rPr>
                      <w:t>Sub-Base</w:t>
                    </w:r>
                    <w:r w:rsidR="00076E97" w:rsidRPr="00325A35">
                      <w:rPr>
                        <w:b/>
                        <w:sz w:val="28"/>
                        <w:szCs w:val="28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tab/>
    </w:r>
    <w:r>
      <w:tab/>
    </w:r>
  </w:p>
  <w:p w:rsidR="00325A35" w:rsidRDefault="00325A35" w:rsidP="009B3F87">
    <w:pPr>
      <w:pStyle w:val="Header"/>
      <w:jc w:val="right"/>
      <w:rPr>
        <w:noProof/>
        <w:lang w:eastAsia="en-AU"/>
      </w:rPr>
    </w:pPr>
  </w:p>
  <w:p w:rsidR="00325A35" w:rsidRDefault="00325A35" w:rsidP="009B3F87">
    <w:pPr>
      <w:pStyle w:val="Header"/>
      <w:jc w:val="right"/>
      <w:rPr>
        <w:noProof/>
        <w:lang w:eastAsia="en-AU"/>
      </w:rPr>
    </w:pPr>
  </w:p>
  <w:p w:rsidR="00325A35" w:rsidRDefault="00325A35" w:rsidP="009B3F87">
    <w:pPr>
      <w:pStyle w:val="Header"/>
      <w:jc w:val="right"/>
    </w:pPr>
  </w:p>
  <w:p w:rsidR="00EC614D" w:rsidRDefault="00EC614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5A35" w:rsidRDefault="00325A35">
    <w:pPr>
      <w:pStyle w:val="Header"/>
    </w:pPr>
    <w:r w:rsidRPr="00325A35">
      <mc:AlternateContent>
        <mc:Choice Requires="wps">
          <w:drawing>
            <wp:anchor distT="0" distB="0" distL="114300" distR="114300" simplePos="0" relativeHeight="251657728" behindDoc="0" locked="0" layoutInCell="1" allowOverlap="1" wp14:anchorId="3B95D6ED" wp14:editId="7E632826">
              <wp:simplePos x="0" y="0"/>
              <wp:positionH relativeFrom="column">
                <wp:posOffset>-85725</wp:posOffset>
              </wp:positionH>
              <wp:positionV relativeFrom="paragraph">
                <wp:posOffset>6985</wp:posOffset>
              </wp:positionV>
              <wp:extent cx="3987209" cy="733246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25A35" w:rsidRPr="00325A35" w:rsidRDefault="00325A35" w:rsidP="00325A35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Pr="00325A35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325A35" w:rsidRPr="00325A35" w:rsidRDefault="00325A35" w:rsidP="00325A35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325A35">
                            <w:rPr>
                              <w:b/>
                              <w:sz w:val="28"/>
                              <w:szCs w:val="28"/>
                            </w:rPr>
                            <w:t xml:space="preserve">Sub-Base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95D6ED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-6.75pt;margin-top:.55pt;width:313.95pt;height:57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" stroked="f">
              <v:textbox>
                <w:txbxContent>
                  <w:p w:rsidR="00325A35" w:rsidRPr="00325A35" w:rsidRDefault="00325A35" w:rsidP="00325A35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Pr="00325A35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325A35" w:rsidRPr="00325A35" w:rsidRDefault="00325A35" w:rsidP="00325A35">
                    <w:pPr>
                      <w:rPr>
                        <w:b/>
                        <w:sz w:val="28"/>
                        <w:szCs w:val="28"/>
                      </w:rPr>
                    </w:pPr>
                    <w:r w:rsidRPr="00325A35">
                      <w:rPr>
                        <w:b/>
                        <w:sz w:val="28"/>
                        <w:szCs w:val="28"/>
                      </w:rPr>
                      <w:t xml:space="preserve">Sub-Base </w:t>
                    </w:r>
                  </w:p>
                </w:txbxContent>
              </v:textbox>
            </v:shape>
          </w:pict>
        </mc:Fallback>
      </mc:AlternateContent>
    </w:r>
  </w:p>
  <w:p w:rsidR="00325A35" w:rsidRDefault="00325A35">
    <w:pPr>
      <w:pStyle w:val="Header"/>
    </w:pPr>
  </w:p>
  <w:p w:rsidR="00325A35" w:rsidRDefault="00325A35">
    <w:pPr>
      <w:pStyle w:val="Header"/>
    </w:pPr>
  </w:p>
  <w:p w:rsidR="00325A35" w:rsidRDefault="00325A35">
    <w:pPr>
      <w:pStyle w:val="Header"/>
    </w:pPr>
  </w:p>
  <w:p w:rsidR="00325A35" w:rsidRDefault="00325A35">
    <w:pPr>
      <w:pStyle w:val="Header"/>
    </w:pPr>
    <w:r w:rsidRPr="00325A35">
      <w:drawing>
        <wp:anchor distT="0" distB="0" distL="114300" distR="114300" simplePos="0" relativeHeight="251658752" behindDoc="1" locked="0" layoutInCell="1" allowOverlap="1" wp14:anchorId="7C2B1890" wp14:editId="1C5A3836">
          <wp:simplePos x="0" y="0"/>
          <wp:positionH relativeFrom="page">
            <wp:posOffset>9436100</wp:posOffset>
          </wp:positionH>
          <wp:positionV relativeFrom="page">
            <wp:posOffset>448945</wp:posOffset>
          </wp:positionV>
          <wp:extent cx="842400" cy="1260000"/>
          <wp:effectExtent l="0" t="0" r="0" b="0"/>
          <wp:wrapNone/>
          <wp:docPr id="3" name="Picture 3" descr="Ch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h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2400" cy="12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14D"/>
    <w:rsid w:val="000555AA"/>
    <w:rsid w:val="00076E97"/>
    <w:rsid w:val="001057A7"/>
    <w:rsid w:val="001E309E"/>
    <w:rsid w:val="00325A35"/>
    <w:rsid w:val="00472D15"/>
    <w:rsid w:val="004B0552"/>
    <w:rsid w:val="00585B76"/>
    <w:rsid w:val="006A218F"/>
    <w:rsid w:val="006D41B5"/>
    <w:rsid w:val="006E296A"/>
    <w:rsid w:val="00736B42"/>
    <w:rsid w:val="007A59A6"/>
    <w:rsid w:val="00822670"/>
    <w:rsid w:val="00860D1D"/>
    <w:rsid w:val="008E0D5A"/>
    <w:rsid w:val="00985108"/>
    <w:rsid w:val="009B3F87"/>
    <w:rsid w:val="00A86A4F"/>
    <w:rsid w:val="00B20EFB"/>
    <w:rsid w:val="00B27C6F"/>
    <w:rsid w:val="00B63CD7"/>
    <w:rsid w:val="00BE2E57"/>
    <w:rsid w:val="00CE6DE0"/>
    <w:rsid w:val="00CF3686"/>
    <w:rsid w:val="00D04BC0"/>
    <w:rsid w:val="00E240C6"/>
    <w:rsid w:val="00EC614D"/>
    <w:rsid w:val="00F23B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  <w14:docId w14:val="6EEE00DE"/>
  <w15:docId w15:val="{ECC1A154-DE40-4052-8148-9A9505369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14D"/>
  </w:style>
  <w:style w:type="paragraph" w:styleId="Footer">
    <w:name w:val="footer"/>
    <w:basedOn w:val="Normal"/>
    <w:link w:val="Foot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14D"/>
  </w:style>
  <w:style w:type="paragraph" w:styleId="BalloonText">
    <w:name w:val="Balloon Text"/>
    <w:basedOn w:val="Normal"/>
    <w:link w:val="BalloonTextChar"/>
    <w:uiPriority w:val="99"/>
    <w:semiHidden/>
    <w:unhideWhenUsed/>
    <w:rsid w:val="00EC6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1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86A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B055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1351</TotalTime>
  <Pages>2</Pages>
  <Words>160</Words>
  <Characters>916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Warrnambool City Council</Company>
  <LinksUpToDate>false</LinksUpToDate>
  <CharactersWithSpaces>1074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 Farrell</dc:creator>
  <cp:lastModifiedBy>Daniel Selman</cp:lastModifiedBy>
  <cp:revision>17</cp:revision>
  <cp:lastPrinted>2017-07-07T00:38:00Z</cp:lastPrinted>
  <dcterms:created xsi:type="dcterms:W3CDTF">2017-07-05T01:10:00Z</dcterms:created>
  <dcterms:modified xsi:type="dcterms:W3CDTF">2022-02-17T03:04:00Z</dcterms:modified>
</cp:coreProperties>
</file>